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D2" w:rsidRPr="00B11105" w:rsidRDefault="00FF35D2" w:rsidP="00E04004">
      <w:pPr>
        <w:spacing w:after="200" w:line="276" w:lineRule="auto"/>
        <w:rPr>
          <w:sz w:val="28"/>
          <w:szCs w:val="28"/>
        </w:rPr>
      </w:pPr>
    </w:p>
    <w:p w:rsidR="00FF35D2" w:rsidRPr="00B11105" w:rsidRDefault="00FF35D2" w:rsidP="00E04004">
      <w:pPr>
        <w:jc w:val="center"/>
        <w:rPr>
          <w:b/>
          <w:sz w:val="28"/>
          <w:szCs w:val="28"/>
        </w:rPr>
      </w:pPr>
      <w:r w:rsidRPr="00B11105">
        <w:rPr>
          <w:b/>
          <w:sz w:val="28"/>
          <w:szCs w:val="28"/>
        </w:rPr>
        <w:t xml:space="preserve">ЗВЕРНЕННЯ </w:t>
      </w:r>
      <w:r w:rsidRPr="00B11105">
        <w:rPr>
          <w:b/>
          <w:sz w:val="28"/>
          <w:szCs w:val="28"/>
        </w:rPr>
        <w:br/>
        <w:t xml:space="preserve">депутатів Чернівецької обласної ради </w:t>
      </w:r>
      <w:r w:rsidRPr="00B11105">
        <w:rPr>
          <w:b/>
          <w:sz w:val="28"/>
          <w:szCs w:val="28"/>
          <w:lang w:val="en-US"/>
        </w:rPr>
        <w:t>V</w:t>
      </w:r>
      <w:r w:rsidRPr="00B11105">
        <w:rPr>
          <w:b/>
          <w:sz w:val="28"/>
          <w:szCs w:val="28"/>
        </w:rPr>
        <w:t>І</w:t>
      </w:r>
      <w:r w:rsidRPr="00B11105">
        <w:rPr>
          <w:b/>
          <w:sz w:val="28"/>
          <w:szCs w:val="28"/>
          <w:lang w:val="en-US"/>
        </w:rPr>
        <w:t>I</w:t>
      </w:r>
      <w:r w:rsidRPr="00B11105">
        <w:rPr>
          <w:b/>
          <w:sz w:val="28"/>
          <w:szCs w:val="28"/>
        </w:rPr>
        <w:t xml:space="preserve"> скликання до </w:t>
      </w:r>
      <w:r w:rsidRPr="00B11105">
        <w:rPr>
          <w:b/>
          <w:sz w:val="28"/>
          <w:szCs w:val="28"/>
        </w:rPr>
        <w:br/>
      </w:r>
      <w:r>
        <w:rPr>
          <w:b/>
          <w:sz w:val="28"/>
          <w:szCs w:val="28"/>
        </w:rPr>
        <w:t>Кабінету міністрів</w:t>
      </w:r>
      <w:r w:rsidRPr="00B11105">
        <w:rPr>
          <w:b/>
          <w:sz w:val="28"/>
          <w:szCs w:val="28"/>
        </w:rPr>
        <w:t xml:space="preserve"> України</w:t>
      </w:r>
    </w:p>
    <w:p w:rsidR="00FF35D2" w:rsidRPr="00B11105" w:rsidRDefault="00FF35D2" w:rsidP="00E04004">
      <w:pPr>
        <w:ind w:firstLine="567"/>
        <w:jc w:val="center"/>
        <w:rPr>
          <w:sz w:val="28"/>
          <w:szCs w:val="28"/>
          <w:lang w:val="ru-RU"/>
        </w:rPr>
      </w:pPr>
    </w:p>
    <w:p w:rsidR="00FF35D2" w:rsidRDefault="00FF35D2" w:rsidP="002624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депутатів Чернівецької обласної ради надходять неодноразові звернення громадян щодо </w:t>
      </w:r>
      <w:r w:rsidRPr="00E04004">
        <w:rPr>
          <w:bCs/>
          <w:sz w:val="28"/>
          <w:szCs w:val="28"/>
        </w:rPr>
        <w:t xml:space="preserve">обрахування доходу для призначення </w:t>
      </w:r>
      <w:r>
        <w:rPr>
          <w:bCs/>
          <w:sz w:val="28"/>
          <w:szCs w:val="28"/>
        </w:rPr>
        <w:t xml:space="preserve">житлової </w:t>
      </w:r>
      <w:r w:rsidRPr="00E04004">
        <w:rPr>
          <w:bCs/>
          <w:sz w:val="28"/>
          <w:szCs w:val="28"/>
        </w:rPr>
        <w:t>субсидії</w:t>
      </w:r>
      <w:r w:rsidRPr="00E04004">
        <w:rPr>
          <w:sz w:val="28"/>
          <w:szCs w:val="28"/>
        </w:rPr>
        <w:t>.</w:t>
      </w:r>
    </w:p>
    <w:p w:rsidR="00FF35D2" w:rsidRPr="00E04004" w:rsidRDefault="00FF35D2" w:rsidP="00262450">
      <w:pPr>
        <w:ind w:firstLine="567"/>
        <w:jc w:val="both"/>
        <w:rPr>
          <w:rStyle w:val="Strong"/>
          <w:b w:val="0"/>
          <w:color w:val="000000"/>
          <w:sz w:val="28"/>
          <w:szCs w:val="28"/>
        </w:rPr>
      </w:pPr>
      <w:r w:rsidRPr="00E04004">
        <w:rPr>
          <w:rStyle w:val="Strong"/>
          <w:b w:val="0"/>
          <w:color w:val="000000"/>
          <w:sz w:val="28"/>
          <w:szCs w:val="28"/>
        </w:rPr>
        <w:t xml:space="preserve">30 квітня 2016 року набрала чинності постанова Кабінету Міністрів України від 27 квітня 2016 року № 319 «Про внесення змін до деяких постанов Кабінету Міністрів України», якою внесено зміни, зокрема, до </w:t>
      </w:r>
      <w:hyperlink r:id="rId4" w:tgtFrame="_blank" w:history="1">
        <w:r w:rsidRPr="00E04004">
          <w:rPr>
            <w:rStyle w:val="Hyperlink"/>
            <w:bCs/>
            <w:color w:val="000000"/>
            <w:sz w:val="28"/>
            <w:szCs w:val="28"/>
            <w:u w:val="none"/>
          </w:rPr>
          <w:t>Положення 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</w:r>
      </w:hyperlink>
      <w:r w:rsidRPr="00E04004">
        <w:rPr>
          <w:rStyle w:val="Strong"/>
          <w:color w:val="000000"/>
          <w:sz w:val="28"/>
          <w:szCs w:val="28"/>
        </w:rPr>
        <w:t xml:space="preserve">, </w:t>
      </w:r>
      <w:r w:rsidRPr="00E04004">
        <w:rPr>
          <w:rStyle w:val="Strong"/>
          <w:b w:val="0"/>
          <w:color w:val="000000"/>
          <w:sz w:val="28"/>
          <w:szCs w:val="28"/>
        </w:rPr>
        <w:t>затвердженого постановою Кабінету Міністрів України від 21 жовтня 1995 року № 848 (зі змінами).</w:t>
      </w:r>
    </w:p>
    <w:p w:rsidR="00FF35D2" w:rsidRPr="003058BE" w:rsidRDefault="00FF35D2" w:rsidP="00262450">
      <w:pPr>
        <w:ind w:firstLine="567"/>
        <w:jc w:val="both"/>
        <w:rPr>
          <w:sz w:val="28"/>
          <w:szCs w:val="28"/>
        </w:rPr>
      </w:pPr>
      <w:r w:rsidRPr="00E04004">
        <w:rPr>
          <w:rStyle w:val="s2"/>
          <w:color w:val="000000"/>
          <w:sz w:val="28"/>
          <w:szCs w:val="28"/>
        </w:rPr>
        <w:t xml:space="preserve">Внесеними змінами передбачено, зокрема, порядок </w:t>
      </w:r>
      <w:r w:rsidRPr="00E04004">
        <w:rPr>
          <w:sz w:val="28"/>
          <w:szCs w:val="28"/>
        </w:rPr>
        <w:t xml:space="preserve">обрахування доходу для призначення субсидії, а саме </w:t>
      </w:r>
      <w:r>
        <w:rPr>
          <w:sz w:val="28"/>
          <w:szCs w:val="28"/>
        </w:rPr>
        <w:t>д</w:t>
      </w:r>
      <w:r w:rsidRPr="00E04004">
        <w:rPr>
          <w:sz w:val="28"/>
          <w:szCs w:val="28"/>
        </w:rPr>
        <w:t xml:space="preserve">ля працездатних осіб (крім осіб, які навчаються за денною формою навчання у загальноосвітніх, професійно-технічних, вищих навчальних закладах і проживають разом з батьками чи іншими членами родини; осіб, призваних на строкову військову службу), середньомісячний дохід яких протягом періоду, за який визначається сукупний дохід, менший від прожиткового мінімуму, встановленого для працездатних осіб на такий період, у розрахунок субсидії за кожний місяць зазначеного періоду тепер включається місячний дохід на рівні </w:t>
      </w:r>
      <w:r w:rsidRPr="003058BE">
        <w:rPr>
          <w:sz w:val="28"/>
          <w:szCs w:val="28"/>
        </w:rPr>
        <w:t>двох розмірів прожиткового мінімуму, встановленого для працездатних осіб у відповідному період, тобто на сьогодні ця сума становить (1450 грн. х 2 = 2900 грн.), а з грудня 2016 року прожитковий мінімум буде становити 1550 грн, відповідно для таких категорій громадян у розрахунок субсидії за кожний місяць зазначеного періоду буде включатись місячний дохід на рівні (1550 грн. х 2 = 3100 грн.).</w:t>
      </w:r>
    </w:p>
    <w:p w:rsidR="00FF35D2" w:rsidRPr="00392235" w:rsidRDefault="00FF35D2" w:rsidP="00262450">
      <w:pPr>
        <w:ind w:firstLine="567"/>
        <w:jc w:val="both"/>
        <w:rPr>
          <w:sz w:val="28"/>
          <w:szCs w:val="28"/>
        </w:rPr>
      </w:pPr>
      <w:r w:rsidRPr="006E2893">
        <w:rPr>
          <w:color w:val="000000"/>
          <w:sz w:val="28"/>
          <w:szCs w:val="28"/>
          <w:shd w:val="clear" w:color="auto" w:fill="FFFFFF"/>
        </w:rPr>
        <w:t xml:space="preserve">На сьогодні, </w:t>
      </w:r>
      <w:r>
        <w:rPr>
          <w:color w:val="000000"/>
          <w:sz w:val="28"/>
          <w:szCs w:val="28"/>
          <w:shd w:val="clear" w:color="auto" w:fill="FFFFFF"/>
        </w:rPr>
        <w:t>в зв</w:t>
      </w:r>
      <w:r w:rsidRPr="00181FF9">
        <w:rPr>
          <w:color w:val="000000"/>
          <w:sz w:val="28"/>
          <w:szCs w:val="28"/>
          <w:shd w:val="clear" w:color="auto" w:fill="FFFFFF"/>
        </w:rPr>
        <w:t>`язку із</w:t>
      </w:r>
      <w:r w:rsidRPr="006E2893">
        <w:rPr>
          <w:sz w:val="28"/>
          <w:szCs w:val="28"/>
        </w:rPr>
        <w:t xml:space="preserve"> скрутн</w:t>
      </w:r>
      <w:r>
        <w:rPr>
          <w:sz w:val="28"/>
          <w:szCs w:val="28"/>
        </w:rPr>
        <w:t>им</w:t>
      </w:r>
      <w:r w:rsidRPr="006E2893">
        <w:rPr>
          <w:sz w:val="28"/>
          <w:szCs w:val="28"/>
        </w:rPr>
        <w:t xml:space="preserve"> фінансово-економічн</w:t>
      </w:r>
      <w:r>
        <w:rPr>
          <w:sz w:val="28"/>
          <w:szCs w:val="28"/>
        </w:rPr>
        <w:t>им</w:t>
      </w:r>
      <w:r w:rsidRPr="006E2893">
        <w:rPr>
          <w:sz w:val="28"/>
          <w:szCs w:val="28"/>
        </w:rPr>
        <w:t xml:space="preserve"> становищ</w:t>
      </w:r>
      <w:r>
        <w:rPr>
          <w:sz w:val="28"/>
          <w:szCs w:val="28"/>
        </w:rPr>
        <w:t>ем, тисячі працездатних родин опинились без роботи, особливо в сільській місцевості, а отже  включати</w:t>
      </w:r>
      <w:r w:rsidRPr="00E04004">
        <w:rPr>
          <w:sz w:val="28"/>
          <w:szCs w:val="28"/>
        </w:rPr>
        <w:t xml:space="preserve"> місячний дохід</w:t>
      </w:r>
      <w:r w:rsidRPr="00181FF9">
        <w:rPr>
          <w:sz w:val="28"/>
          <w:szCs w:val="28"/>
        </w:rPr>
        <w:t xml:space="preserve"> </w:t>
      </w:r>
      <w:r w:rsidRPr="00E04004">
        <w:rPr>
          <w:sz w:val="28"/>
          <w:szCs w:val="28"/>
        </w:rPr>
        <w:t xml:space="preserve">для призначення субсидії на рівні </w:t>
      </w:r>
      <w:r w:rsidRPr="00181FF9">
        <w:rPr>
          <w:sz w:val="28"/>
          <w:szCs w:val="28"/>
        </w:rPr>
        <w:t>двох розмірів прожиткового мінімуму вважаємо за знущання</w:t>
      </w:r>
      <w:r>
        <w:rPr>
          <w:sz w:val="28"/>
          <w:szCs w:val="28"/>
        </w:rPr>
        <w:t xml:space="preserve"> та порушення елементарних законів логіки.</w:t>
      </w:r>
      <w:r w:rsidRPr="00B97BD1">
        <w:rPr>
          <w:sz w:val="28"/>
          <w:szCs w:val="28"/>
        </w:rPr>
        <w:t xml:space="preserve"> </w:t>
      </w:r>
    </w:p>
    <w:p w:rsidR="00FF35D2" w:rsidRDefault="00FF35D2" w:rsidP="009632E8">
      <w:pPr>
        <w:ind w:firstLine="567"/>
        <w:jc w:val="both"/>
        <w:rPr>
          <w:sz w:val="28"/>
          <w:szCs w:val="28"/>
        </w:rPr>
      </w:pPr>
      <w:r w:rsidRPr="00392235">
        <w:rPr>
          <w:sz w:val="28"/>
          <w:szCs w:val="28"/>
        </w:rPr>
        <w:t>З</w:t>
      </w:r>
      <w:r w:rsidRPr="00B11105">
        <w:rPr>
          <w:sz w:val="28"/>
          <w:szCs w:val="28"/>
        </w:rPr>
        <w:t xml:space="preserve"> метою забезпечення </w:t>
      </w:r>
      <w:r>
        <w:rPr>
          <w:sz w:val="28"/>
          <w:szCs w:val="28"/>
        </w:rPr>
        <w:t xml:space="preserve">відносно справедливого </w:t>
      </w:r>
      <w:r w:rsidRPr="00E04004">
        <w:rPr>
          <w:sz w:val="28"/>
          <w:szCs w:val="28"/>
        </w:rPr>
        <w:t xml:space="preserve">обрахування доходу для призначення субсидії, а саме </w:t>
      </w:r>
      <w:r>
        <w:rPr>
          <w:sz w:val="28"/>
          <w:szCs w:val="28"/>
        </w:rPr>
        <w:t>д</w:t>
      </w:r>
      <w:r w:rsidRPr="00E04004">
        <w:rPr>
          <w:sz w:val="28"/>
          <w:szCs w:val="28"/>
        </w:rPr>
        <w:t>ля працездатних осіб (крім осіб, які навчаються за денною формою навчання у загальноосвітніх, професійно-технічних, вищих навчальних закладах і проживають разом з батьками чи іншими членами родини; осіб, призваних на строкову військову службу), середньомісячний дохід яких протягом періоду, за який визначається сукупний дохід, менший від прожиткового мінімуму, встановленого для працездатних осіб на такий період</w:t>
      </w:r>
      <w:r>
        <w:rPr>
          <w:sz w:val="28"/>
          <w:szCs w:val="28"/>
        </w:rPr>
        <w:t xml:space="preserve"> пропонуємо:</w:t>
      </w:r>
    </w:p>
    <w:p w:rsidR="00FF35D2" w:rsidRPr="004761D0" w:rsidRDefault="00FF35D2" w:rsidP="009632E8">
      <w:pPr>
        <w:ind w:firstLine="567"/>
        <w:jc w:val="both"/>
        <w:rPr>
          <w:sz w:val="28"/>
          <w:szCs w:val="28"/>
        </w:rPr>
      </w:pPr>
      <w:r w:rsidRPr="004761D0">
        <w:rPr>
          <w:sz w:val="28"/>
          <w:szCs w:val="28"/>
        </w:rPr>
        <w:t xml:space="preserve"> Внести зміни до </w:t>
      </w:r>
      <w:r>
        <w:rPr>
          <w:sz w:val="28"/>
          <w:szCs w:val="28"/>
        </w:rPr>
        <w:t xml:space="preserve">абзацу 3 </w:t>
      </w:r>
      <w:r w:rsidRPr="004761D0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Pr="004761D0">
        <w:rPr>
          <w:sz w:val="28"/>
          <w:szCs w:val="28"/>
        </w:rPr>
        <w:t xml:space="preserve"> 12</w:t>
      </w:r>
      <w:r>
        <w:rPr>
          <w:sz w:val="28"/>
          <w:szCs w:val="28"/>
        </w:rPr>
        <w:t xml:space="preserve"> </w:t>
      </w:r>
      <w:hyperlink r:id="rId5" w:tgtFrame="_blank" w:history="1">
        <w:r w:rsidRPr="004761D0">
          <w:rPr>
            <w:rStyle w:val="Hyperlink"/>
            <w:color w:val="auto"/>
            <w:sz w:val="28"/>
            <w:szCs w:val="28"/>
            <w:u w:val="none"/>
          </w:rPr>
          <w:t>Положення 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</w:r>
      </w:hyperlink>
      <w:r w:rsidRPr="004761D0">
        <w:rPr>
          <w:sz w:val="28"/>
          <w:szCs w:val="28"/>
        </w:rPr>
        <w:t xml:space="preserve">, затвердженому постановою Кабінету Міністрів України від 21 жовтня 1995 р. № 848 (ЗП України, 1996 р., № 2, ст. 76; Офіційний вісник України, 1997 р., число 39, с. 17; 1998 р., № 19, ст 683; 2000 р., № 5, ст. 178; 2001 р., № 20, ст. 881, № 52, ст. 2373; 2002 р., № 51, ст. 2290; 2003 р., № 9, ст. 397, № 45, ст. 2362; 2004 р., № 30, ст. 2020; 2006 р., № 50, ст. 3327; 2007 р., № 39, ст. 1552; 2009 р., № 37, ст. 1251; 2011 р., № 22, ст. 914, № 55, ст. 2213; 2012 р., № 7, ст. 249; 2013 р., № 21, ст. 705; 2014 р., № 73, ст. 2064; 2015 р., № 22, ст. 607, № 55, ст. 1791, № 59, ст. 1934, № 64, ст. 2137, № 78, ст. 2614, № 87, ст. 2901):, а саме </w:t>
      </w:r>
      <w:r>
        <w:rPr>
          <w:sz w:val="28"/>
          <w:szCs w:val="28"/>
        </w:rPr>
        <w:t xml:space="preserve">абзац 3 </w:t>
      </w:r>
      <w:r w:rsidRPr="004761D0">
        <w:rPr>
          <w:sz w:val="28"/>
          <w:szCs w:val="28"/>
        </w:rPr>
        <w:t>пункт</w:t>
      </w:r>
      <w:r>
        <w:rPr>
          <w:sz w:val="28"/>
          <w:szCs w:val="28"/>
        </w:rPr>
        <w:t>у</w:t>
      </w:r>
      <w:r w:rsidRPr="004761D0">
        <w:rPr>
          <w:sz w:val="28"/>
          <w:szCs w:val="28"/>
        </w:rPr>
        <w:t xml:space="preserve"> 12 </w:t>
      </w:r>
      <w:hyperlink r:id="rId6" w:tgtFrame="_blank" w:history="1">
        <w:r w:rsidRPr="004761D0">
          <w:rPr>
            <w:rStyle w:val="Hyperlink"/>
            <w:color w:val="auto"/>
            <w:sz w:val="28"/>
            <w:szCs w:val="28"/>
            <w:u w:val="none"/>
          </w:rPr>
          <w:t>Положення 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</w:r>
      </w:hyperlink>
      <w:r w:rsidRPr="004761D0">
        <w:rPr>
          <w:sz w:val="28"/>
          <w:szCs w:val="28"/>
        </w:rPr>
        <w:t xml:space="preserve"> викласти в такій редакції:</w:t>
      </w:r>
    </w:p>
    <w:p w:rsidR="00FF35D2" w:rsidRPr="004761D0" w:rsidRDefault="00FF35D2" w:rsidP="00476D10">
      <w:pPr>
        <w:pStyle w:val="rvps2"/>
        <w:jc w:val="both"/>
        <w:rPr>
          <w:sz w:val="28"/>
          <w:szCs w:val="28"/>
        </w:rPr>
      </w:pPr>
      <w:bookmarkStart w:id="0" w:name="n29"/>
      <w:bookmarkEnd w:id="0"/>
      <w:r w:rsidRPr="004761D0">
        <w:rPr>
          <w:sz w:val="28"/>
          <w:szCs w:val="28"/>
        </w:rPr>
        <w:t>“</w:t>
      </w:r>
      <w:r>
        <w:rPr>
          <w:sz w:val="28"/>
          <w:szCs w:val="28"/>
        </w:rPr>
        <w:t xml:space="preserve"> абзац 3 п.</w:t>
      </w:r>
      <w:r w:rsidRPr="004761D0">
        <w:rPr>
          <w:sz w:val="28"/>
          <w:szCs w:val="28"/>
        </w:rPr>
        <w:t xml:space="preserve">12. </w:t>
      </w:r>
      <w:bookmarkStart w:id="1" w:name="n31"/>
      <w:bookmarkEnd w:id="1"/>
      <w:r w:rsidRPr="004761D0">
        <w:rPr>
          <w:sz w:val="28"/>
          <w:szCs w:val="28"/>
        </w:rPr>
        <w:t xml:space="preserve">Для працездатних осіб (крім осіб, які навчаються за денною формою навчання у загальноосвітніх, професійно-технічних, вищих навчальних закладах і проживають разом з батьками чи іншими членами родини; осіб, призваних на строкову військову службу), середньомісячний дохід яких протягом періоду, за який визначається сукупний дохід, менший від прожиткового мінімуму, встановленого для працездатних осіб на такий період, у розрахунок субсидії за кожний місяць зазначеного періоду включається місячний дохід на рівні </w:t>
      </w:r>
      <w:r w:rsidRPr="003058BE">
        <w:rPr>
          <w:sz w:val="28"/>
          <w:szCs w:val="28"/>
        </w:rPr>
        <w:t>одного розміру прожиткового мінімуму</w:t>
      </w:r>
      <w:r w:rsidRPr="004761D0">
        <w:rPr>
          <w:sz w:val="28"/>
          <w:szCs w:val="28"/>
        </w:rPr>
        <w:t>, встановленого для працездатних осіб у відповідному періоді. В окремих випадках за рішенням районних, районних у мм. Києві і Севастополі держадміністрацій, виконавчих органів міських, районних у містах (у разі їх створення) рад або комісій, які ними утворюються, для осіб, які проживають у сім’ях, що опинились у складних життєвих обставинах, у розрахунок субсидії може включатися місячний дохід на рівні прожиткового мінімуму, встановленого для працездатних осіб у відповідному періоді</w:t>
      </w:r>
      <w:bookmarkStart w:id="2" w:name="n32"/>
      <w:bookmarkEnd w:id="2"/>
      <w:r w:rsidRPr="004761D0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FF35D2" w:rsidRPr="00B11105" w:rsidRDefault="00FF35D2" w:rsidP="00262450">
      <w:pPr>
        <w:widowControl w:val="0"/>
        <w:ind w:firstLine="709"/>
        <w:jc w:val="both"/>
        <w:rPr>
          <w:bCs/>
          <w:color w:val="000000"/>
          <w:sz w:val="28"/>
          <w:szCs w:val="28"/>
        </w:rPr>
      </w:pPr>
    </w:p>
    <w:p w:rsidR="00FF35D2" w:rsidRDefault="00FF35D2" w:rsidP="00262450">
      <w:pPr>
        <w:widowControl w:val="0"/>
        <w:ind w:firstLine="709"/>
        <w:jc w:val="both"/>
        <w:rPr>
          <w:bCs/>
          <w:color w:val="000000"/>
        </w:rPr>
      </w:pPr>
    </w:p>
    <w:p w:rsidR="00FF35D2" w:rsidRDefault="00FF35D2" w:rsidP="00262450">
      <w:pPr>
        <w:widowControl w:val="0"/>
        <w:ind w:firstLine="709"/>
        <w:jc w:val="both"/>
        <w:rPr>
          <w:bCs/>
          <w:color w:val="000000"/>
        </w:rPr>
      </w:pPr>
    </w:p>
    <w:p w:rsidR="00FF35D2" w:rsidRPr="003058BE" w:rsidRDefault="00FF35D2" w:rsidP="003058BE">
      <w:pPr>
        <w:ind w:left="6480"/>
        <w:rPr>
          <w:i/>
          <w:sz w:val="24"/>
          <w:szCs w:val="24"/>
        </w:rPr>
      </w:pPr>
      <w:r w:rsidRPr="003058BE">
        <w:rPr>
          <w:i/>
          <w:sz w:val="24"/>
          <w:szCs w:val="24"/>
        </w:rPr>
        <w:t xml:space="preserve">Прийнято на </w:t>
      </w:r>
      <w:r>
        <w:rPr>
          <w:i/>
          <w:sz w:val="24"/>
          <w:szCs w:val="24"/>
        </w:rPr>
        <w:t>9</w:t>
      </w:r>
      <w:r w:rsidRPr="003058BE">
        <w:rPr>
          <w:i/>
          <w:sz w:val="24"/>
          <w:szCs w:val="24"/>
        </w:rPr>
        <w:t xml:space="preserve">-й сесії обласної ради </w:t>
      </w:r>
      <w:r w:rsidRPr="003058BE">
        <w:rPr>
          <w:i/>
          <w:sz w:val="24"/>
          <w:szCs w:val="24"/>
          <w:lang w:val="en-US"/>
        </w:rPr>
        <w:t>V</w:t>
      </w:r>
      <w:r w:rsidRPr="003058BE">
        <w:rPr>
          <w:i/>
          <w:sz w:val="24"/>
          <w:szCs w:val="24"/>
        </w:rPr>
        <w:t>І</w:t>
      </w:r>
      <w:r w:rsidRPr="003058BE">
        <w:rPr>
          <w:i/>
          <w:sz w:val="24"/>
          <w:szCs w:val="24"/>
          <w:lang w:val="en-US"/>
        </w:rPr>
        <w:t>I</w:t>
      </w:r>
      <w:r w:rsidRPr="003058BE">
        <w:rPr>
          <w:i/>
          <w:sz w:val="24"/>
          <w:szCs w:val="24"/>
        </w:rPr>
        <w:t xml:space="preserve"> скликання від </w:t>
      </w:r>
      <w:r>
        <w:rPr>
          <w:i/>
          <w:sz w:val="24"/>
          <w:szCs w:val="24"/>
        </w:rPr>
        <w:t>1 грудня</w:t>
      </w:r>
      <w:r w:rsidRPr="003058BE">
        <w:rPr>
          <w:i/>
          <w:sz w:val="24"/>
          <w:szCs w:val="24"/>
        </w:rPr>
        <w:t xml:space="preserve"> 2016 року</w:t>
      </w:r>
    </w:p>
    <w:p w:rsidR="00FF35D2" w:rsidRDefault="00FF35D2" w:rsidP="00262450">
      <w:pPr>
        <w:jc w:val="both"/>
      </w:pPr>
    </w:p>
    <w:p w:rsidR="00FF35D2" w:rsidRDefault="00FF35D2" w:rsidP="00262450">
      <w:pPr>
        <w:jc w:val="both"/>
      </w:pPr>
    </w:p>
    <w:sectPr w:rsidR="00FF35D2" w:rsidSect="00D006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4004"/>
    <w:rsid w:val="0001277E"/>
    <w:rsid w:val="00181FF9"/>
    <w:rsid w:val="00262450"/>
    <w:rsid w:val="002D0531"/>
    <w:rsid w:val="003058BE"/>
    <w:rsid w:val="00392235"/>
    <w:rsid w:val="003B7010"/>
    <w:rsid w:val="004761D0"/>
    <w:rsid w:val="00476D10"/>
    <w:rsid w:val="006E2893"/>
    <w:rsid w:val="009632E8"/>
    <w:rsid w:val="00B11105"/>
    <w:rsid w:val="00B355E0"/>
    <w:rsid w:val="00B97BD1"/>
    <w:rsid w:val="00CB5D81"/>
    <w:rsid w:val="00D0066B"/>
    <w:rsid w:val="00D45AA5"/>
    <w:rsid w:val="00E04004"/>
    <w:rsid w:val="00FF3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004"/>
    <w:rPr>
      <w:rFonts w:ascii="Times New Roman" w:eastAsia="Times New Roman" w:hAnsi="Times New Roman"/>
      <w:sz w:val="20"/>
      <w:szCs w:val="20"/>
      <w:lang w:val="uk-UA"/>
    </w:rPr>
  </w:style>
  <w:style w:type="paragraph" w:styleId="Heading2">
    <w:name w:val="heading 2"/>
    <w:basedOn w:val="Normal"/>
    <w:link w:val="Heading2Char"/>
    <w:uiPriority w:val="99"/>
    <w:qFormat/>
    <w:rsid w:val="006E2893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E2893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styleId="Hyperlink">
    <w:name w:val="Hyperlink"/>
    <w:basedOn w:val="DefaultParagraphFont"/>
    <w:uiPriority w:val="99"/>
    <w:rsid w:val="00E0400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E04004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rvps2">
    <w:name w:val="rvps2"/>
    <w:basedOn w:val="Normal"/>
    <w:uiPriority w:val="99"/>
    <w:rsid w:val="00E04004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pple-converted-space">
    <w:name w:val="apple-converted-space"/>
    <w:basedOn w:val="DefaultParagraphFont"/>
    <w:uiPriority w:val="99"/>
    <w:rsid w:val="00E04004"/>
    <w:rPr>
      <w:rFonts w:cs="Times New Roman"/>
    </w:rPr>
  </w:style>
  <w:style w:type="character" w:styleId="Strong">
    <w:name w:val="Strong"/>
    <w:basedOn w:val="DefaultParagraphFont"/>
    <w:uiPriority w:val="99"/>
    <w:qFormat/>
    <w:rsid w:val="00E04004"/>
    <w:rPr>
      <w:rFonts w:cs="Times New Roman"/>
      <w:b/>
      <w:bCs/>
    </w:rPr>
  </w:style>
  <w:style w:type="character" w:customStyle="1" w:styleId="s2">
    <w:name w:val="s2"/>
    <w:basedOn w:val="DefaultParagraphFont"/>
    <w:uiPriority w:val="99"/>
    <w:rsid w:val="00E0400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20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5.rada.gov.ua/laws/show/848-95-%D0%BF" TargetMode="External"/><Relationship Id="rId5" Type="http://schemas.openxmlformats.org/officeDocument/2006/relationships/hyperlink" Target="http://zakon5.rada.gov.ua/laws/show/848-95-%D0%BF" TargetMode="External"/><Relationship Id="rId4" Type="http://schemas.openxmlformats.org/officeDocument/2006/relationships/hyperlink" Target="http://clck.yandex.ru/redir/dv/*data=url%3Dhttp%253A%252F%252Fzakon0.rada.gov.ua%252Flaws%252Fshow%252F848-95-%2525D0%2525BF%2522%2520%255Ct%2520%2522_blank%26ts%3D1463138023%26uid%3D1694055781417009790&amp;sign=5c349f307718215e1af1193e08e786af&amp;keyno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2</Pages>
  <Words>787</Words>
  <Characters>4488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Lawyer</dc:creator>
  <cp:keywords/>
  <dc:description/>
  <cp:lastModifiedBy>Makoviychuk</cp:lastModifiedBy>
  <cp:revision>5</cp:revision>
  <cp:lastPrinted>2016-10-18T08:23:00Z</cp:lastPrinted>
  <dcterms:created xsi:type="dcterms:W3CDTF">2016-10-17T11:58:00Z</dcterms:created>
  <dcterms:modified xsi:type="dcterms:W3CDTF">2016-12-02T09:18:00Z</dcterms:modified>
</cp:coreProperties>
</file>